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CC" w:rsidRDefault="00D54ECC"/>
    <w:p w:rsidR="00D238B4" w:rsidRDefault="00D54ECC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4382329</wp:posOffset>
            </wp:positionH>
            <wp:positionV relativeFrom="margin">
              <wp:posOffset>-524786</wp:posOffset>
            </wp:positionV>
            <wp:extent cx="2035175" cy="74295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2" t="17113" r="7693" b="32989"/>
                    <a:stretch/>
                  </pic:blipFill>
                  <pic:spPr bwMode="auto">
                    <a:xfrm>
                      <a:off x="0" y="0"/>
                      <a:ext cx="2035175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548D9">
        <w:rPr>
          <w:rFonts w:ascii="Century Gothic" w:hAnsi="Century Gothic"/>
        </w:rPr>
        <w:t>Dry Needling Consent Form</w:t>
      </w:r>
    </w:p>
    <w:p w:rsidR="003C2891" w:rsidRDefault="003C2891">
      <w:pPr>
        <w:rPr>
          <w:rFonts w:ascii="Century Gothic" w:hAnsi="Century Gothic"/>
        </w:rPr>
      </w:pPr>
    </w:p>
    <w:p w:rsidR="003C2891" w:rsidRPr="00E44136" w:rsidRDefault="003C2891" w:rsidP="00E44136">
      <w:pPr>
        <w:jc w:val="left"/>
        <w:rPr>
          <w:rFonts w:ascii="Century Gothic" w:hAnsi="Century Gothic"/>
          <w:sz w:val="22"/>
        </w:rPr>
      </w:pPr>
      <w:r w:rsidRPr="00E44136">
        <w:rPr>
          <w:rFonts w:ascii="Century Gothic" w:hAnsi="Century Gothic"/>
          <w:sz w:val="22"/>
        </w:rPr>
        <w:t>Dry needling is a form of musculoskeletal therapy that involve</w:t>
      </w:r>
      <w:r w:rsidR="00785534" w:rsidRPr="00E44136">
        <w:rPr>
          <w:rFonts w:ascii="Century Gothic" w:hAnsi="Century Gothic"/>
          <w:sz w:val="22"/>
        </w:rPr>
        <w:t>s</w:t>
      </w:r>
      <w:r w:rsidRPr="00E44136">
        <w:rPr>
          <w:rFonts w:ascii="Century Gothic" w:hAnsi="Century Gothic"/>
          <w:sz w:val="22"/>
        </w:rPr>
        <w:t xml:space="preserve"> tiny microfilament needles</w:t>
      </w:r>
      <w:r w:rsidR="00785534" w:rsidRPr="00E44136">
        <w:rPr>
          <w:rFonts w:ascii="Century Gothic" w:hAnsi="Century Gothic"/>
          <w:sz w:val="22"/>
        </w:rPr>
        <w:t xml:space="preserve"> that are placed strategically in muscle groups where trigger point activity occurs. It can help release tension in the muscle </w:t>
      </w:r>
      <w:r w:rsidR="00E44136" w:rsidRPr="00E44136">
        <w:rPr>
          <w:rFonts w:ascii="Century Gothic" w:hAnsi="Century Gothic"/>
          <w:sz w:val="22"/>
        </w:rPr>
        <w:t>and reduce pain. This is not traditional Acupuncture, but can reap the same benefits. Dry needling is a safe and come practice, rarely do any complications occur with this procedure.</w:t>
      </w:r>
    </w:p>
    <w:p w:rsidR="007548D9" w:rsidRDefault="007548D9">
      <w:pPr>
        <w:rPr>
          <w:rFonts w:ascii="Century Gothic" w:hAnsi="Century Gothic"/>
        </w:rPr>
      </w:pPr>
    </w:p>
    <w:p w:rsidR="00A467BB" w:rsidRPr="00E44136" w:rsidRDefault="00A467BB" w:rsidP="00A467BB">
      <w:pPr>
        <w:jc w:val="left"/>
        <w:rPr>
          <w:rFonts w:ascii="Century Gothic" w:hAnsi="Century Gothic"/>
          <w:sz w:val="22"/>
        </w:rPr>
      </w:pPr>
      <w:r w:rsidRPr="00E44136">
        <w:rPr>
          <w:rFonts w:ascii="Century Gothic" w:hAnsi="Century Gothic"/>
          <w:sz w:val="22"/>
        </w:rPr>
        <w:t>Please answer the following questions</w:t>
      </w:r>
      <w:r w:rsidR="00E44136" w:rsidRPr="00E44136">
        <w:rPr>
          <w:rFonts w:ascii="Century Gothic" w:hAnsi="Century Gothic"/>
          <w:sz w:val="22"/>
        </w:rPr>
        <w:t>:</w:t>
      </w:r>
      <w:r w:rsidR="00E44136" w:rsidRPr="00E44136">
        <w:rPr>
          <w:rFonts w:ascii="Century Gothic" w:hAnsi="Century Gothic"/>
          <w:sz w:val="22"/>
        </w:rPr>
        <w:tab/>
      </w:r>
      <w:r w:rsidR="00E44136" w:rsidRPr="00E44136">
        <w:rPr>
          <w:rFonts w:ascii="Century Gothic" w:hAnsi="Century Gothic"/>
          <w:sz w:val="22"/>
        </w:rPr>
        <w:tab/>
      </w:r>
      <w:r w:rsidR="00E44136" w:rsidRPr="00E44136">
        <w:rPr>
          <w:rFonts w:ascii="Century Gothic" w:hAnsi="Century Gothic"/>
          <w:sz w:val="22"/>
        </w:rPr>
        <w:tab/>
      </w:r>
      <w:r w:rsidR="00E44136" w:rsidRPr="00E44136">
        <w:rPr>
          <w:rFonts w:ascii="Century Gothic" w:hAnsi="Century Gothic"/>
          <w:sz w:val="22"/>
        </w:rPr>
        <w:tab/>
        <w:t xml:space="preserve">  </w:t>
      </w:r>
      <w:r w:rsidR="00E44136">
        <w:rPr>
          <w:rFonts w:ascii="Century Gothic" w:hAnsi="Century Gothic"/>
          <w:sz w:val="22"/>
        </w:rPr>
        <w:tab/>
        <w:t xml:space="preserve"> </w:t>
      </w:r>
      <w:r w:rsidR="00E44136" w:rsidRPr="00E44136">
        <w:rPr>
          <w:rFonts w:ascii="Century Gothic" w:hAnsi="Century Gothic"/>
          <w:b/>
          <w:i/>
          <w:sz w:val="22"/>
        </w:rPr>
        <w:t>CIRCLE</w:t>
      </w:r>
    </w:p>
    <w:p w:rsidR="00A467BB" w:rsidRPr="00E44136" w:rsidRDefault="00A467BB" w:rsidP="00A467BB">
      <w:pPr>
        <w:jc w:val="left"/>
        <w:rPr>
          <w:rFonts w:ascii="Century Gothic" w:hAnsi="Century Gothic"/>
          <w:sz w:val="20"/>
          <w:szCs w:val="20"/>
        </w:rPr>
      </w:pPr>
    </w:p>
    <w:p w:rsidR="00A467BB" w:rsidRPr="00E44136" w:rsidRDefault="00A467BB" w:rsidP="00E44136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Century Gothic" w:hAnsi="Century Gothic"/>
          <w:sz w:val="20"/>
          <w:szCs w:val="20"/>
        </w:rPr>
      </w:pPr>
      <w:r w:rsidRPr="00E44136">
        <w:rPr>
          <w:rFonts w:ascii="Century Gothic" w:hAnsi="Century Gothic"/>
          <w:sz w:val="20"/>
          <w:szCs w:val="20"/>
        </w:rPr>
        <w:t>Have you ever fainted or experienced a seizure?</w:t>
      </w:r>
      <w:r w:rsidR="00E44136" w:rsidRPr="00E44136">
        <w:rPr>
          <w:rFonts w:ascii="Century Gothic" w:hAnsi="Century Gothic"/>
          <w:sz w:val="20"/>
          <w:szCs w:val="20"/>
        </w:rPr>
        <w:tab/>
      </w:r>
      <w:r w:rsidR="00E44136" w:rsidRPr="00E44136">
        <w:rPr>
          <w:rFonts w:ascii="Century Gothic" w:hAnsi="Century Gothic"/>
          <w:sz w:val="20"/>
          <w:szCs w:val="20"/>
        </w:rPr>
        <w:tab/>
      </w:r>
      <w:r w:rsidR="00E44136" w:rsidRPr="00E44136">
        <w:rPr>
          <w:rFonts w:ascii="Century Gothic" w:hAnsi="Century Gothic"/>
          <w:sz w:val="20"/>
          <w:szCs w:val="20"/>
        </w:rPr>
        <w:tab/>
        <w:t>YES</w:t>
      </w:r>
      <w:r w:rsidR="00E44136" w:rsidRPr="00E44136">
        <w:rPr>
          <w:rFonts w:ascii="Century Gothic" w:hAnsi="Century Gothic"/>
          <w:sz w:val="20"/>
          <w:szCs w:val="20"/>
        </w:rPr>
        <w:tab/>
        <w:t>NO</w:t>
      </w:r>
    </w:p>
    <w:p w:rsidR="00A467BB" w:rsidRPr="00E44136" w:rsidRDefault="00A467BB" w:rsidP="00E44136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Century Gothic" w:hAnsi="Century Gothic"/>
          <w:sz w:val="20"/>
          <w:szCs w:val="20"/>
        </w:rPr>
      </w:pPr>
      <w:r w:rsidRPr="00E44136">
        <w:rPr>
          <w:rFonts w:ascii="Century Gothic" w:hAnsi="Century Gothic"/>
          <w:sz w:val="20"/>
          <w:szCs w:val="20"/>
        </w:rPr>
        <w:t>Do you have a pacemaker or any other electrical imp</w:t>
      </w:r>
      <w:r w:rsidR="0096610B">
        <w:rPr>
          <w:rFonts w:ascii="Century Gothic" w:hAnsi="Century Gothic"/>
          <w:sz w:val="20"/>
          <w:szCs w:val="20"/>
        </w:rPr>
        <w:t>l</w:t>
      </w:r>
      <w:r w:rsidRPr="00E44136">
        <w:rPr>
          <w:rFonts w:ascii="Century Gothic" w:hAnsi="Century Gothic"/>
          <w:sz w:val="20"/>
          <w:szCs w:val="20"/>
        </w:rPr>
        <w:t>ants?</w:t>
      </w:r>
      <w:r w:rsidR="00E44136">
        <w:rPr>
          <w:rFonts w:ascii="Century Gothic" w:hAnsi="Century Gothic"/>
          <w:sz w:val="20"/>
          <w:szCs w:val="20"/>
        </w:rPr>
        <w:tab/>
      </w:r>
      <w:r w:rsidR="00E44136" w:rsidRPr="00E44136">
        <w:rPr>
          <w:rFonts w:ascii="Century Gothic" w:hAnsi="Century Gothic"/>
          <w:sz w:val="20"/>
          <w:szCs w:val="20"/>
        </w:rPr>
        <w:t>YES</w:t>
      </w:r>
      <w:r w:rsidR="00E44136" w:rsidRPr="00E44136">
        <w:rPr>
          <w:rFonts w:ascii="Century Gothic" w:hAnsi="Century Gothic"/>
          <w:sz w:val="20"/>
          <w:szCs w:val="20"/>
        </w:rPr>
        <w:tab/>
        <w:t>NO</w:t>
      </w:r>
    </w:p>
    <w:p w:rsidR="00E44136" w:rsidRDefault="00A467BB" w:rsidP="00E44136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Century Gothic" w:hAnsi="Century Gothic"/>
          <w:sz w:val="20"/>
          <w:szCs w:val="20"/>
        </w:rPr>
      </w:pPr>
      <w:r w:rsidRPr="00E44136">
        <w:rPr>
          <w:rFonts w:ascii="Century Gothic" w:hAnsi="Century Gothic"/>
          <w:sz w:val="20"/>
          <w:szCs w:val="20"/>
        </w:rPr>
        <w:t>Are you currently taking anticoagulants</w:t>
      </w:r>
    </w:p>
    <w:p w:rsidR="00A467BB" w:rsidRPr="00E44136" w:rsidRDefault="00E44136" w:rsidP="00E44136">
      <w:pPr>
        <w:pStyle w:val="ListParagraph"/>
        <w:spacing w:line="276" w:lineRule="auto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</w:t>
      </w:r>
      <w:proofErr w:type="gramStart"/>
      <w:r>
        <w:rPr>
          <w:rFonts w:ascii="Century Gothic" w:hAnsi="Century Gothic"/>
          <w:sz w:val="20"/>
          <w:szCs w:val="20"/>
        </w:rPr>
        <w:t>ex</w:t>
      </w:r>
      <w:proofErr w:type="gramEnd"/>
      <w:r>
        <w:rPr>
          <w:rFonts w:ascii="Century Gothic" w:hAnsi="Century Gothic"/>
          <w:sz w:val="20"/>
          <w:szCs w:val="20"/>
        </w:rPr>
        <w:t>. Aspirin, blood thinners)?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E44136">
        <w:rPr>
          <w:rFonts w:ascii="Century Gothic" w:hAnsi="Century Gothic"/>
          <w:sz w:val="20"/>
          <w:szCs w:val="20"/>
        </w:rPr>
        <w:t>YES</w:t>
      </w:r>
      <w:r w:rsidRPr="00E44136">
        <w:rPr>
          <w:rFonts w:ascii="Century Gothic" w:hAnsi="Century Gothic"/>
          <w:sz w:val="20"/>
          <w:szCs w:val="20"/>
        </w:rPr>
        <w:tab/>
        <w:t>NO</w:t>
      </w:r>
    </w:p>
    <w:p w:rsidR="00A467BB" w:rsidRPr="00E44136" w:rsidRDefault="00A467BB" w:rsidP="00E44136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Century Gothic" w:hAnsi="Century Gothic"/>
          <w:sz w:val="20"/>
          <w:szCs w:val="20"/>
        </w:rPr>
      </w:pPr>
      <w:r w:rsidRPr="00E44136">
        <w:rPr>
          <w:rFonts w:ascii="Century Gothic" w:hAnsi="Century Gothic"/>
          <w:sz w:val="20"/>
          <w:szCs w:val="20"/>
        </w:rPr>
        <w:t>Are you currently taking antibiotics for an infection?</w:t>
      </w:r>
      <w:r w:rsidR="00E44136" w:rsidRPr="00E44136">
        <w:rPr>
          <w:rFonts w:ascii="Century Gothic" w:hAnsi="Century Gothic"/>
          <w:sz w:val="20"/>
          <w:szCs w:val="20"/>
        </w:rPr>
        <w:tab/>
      </w:r>
      <w:r w:rsidR="00E44136" w:rsidRPr="00E44136">
        <w:rPr>
          <w:rFonts w:ascii="Century Gothic" w:hAnsi="Century Gothic"/>
          <w:sz w:val="20"/>
          <w:szCs w:val="20"/>
        </w:rPr>
        <w:tab/>
      </w:r>
      <w:r w:rsidR="00E44136" w:rsidRPr="00E44136">
        <w:rPr>
          <w:rFonts w:ascii="Century Gothic" w:hAnsi="Century Gothic"/>
          <w:sz w:val="20"/>
          <w:szCs w:val="20"/>
        </w:rPr>
        <w:tab/>
        <w:t>YES</w:t>
      </w:r>
      <w:r w:rsidR="00E44136" w:rsidRPr="00E44136">
        <w:rPr>
          <w:rFonts w:ascii="Century Gothic" w:hAnsi="Century Gothic"/>
          <w:sz w:val="20"/>
          <w:szCs w:val="20"/>
        </w:rPr>
        <w:tab/>
        <w:t>NO</w:t>
      </w:r>
    </w:p>
    <w:p w:rsidR="00E44136" w:rsidRDefault="00A467BB" w:rsidP="00E44136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Century Gothic" w:hAnsi="Century Gothic"/>
          <w:sz w:val="20"/>
          <w:szCs w:val="20"/>
        </w:rPr>
      </w:pPr>
      <w:r w:rsidRPr="00E44136">
        <w:rPr>
          <w:rFonts w:ascii="Century Gothic" w:hAnsi="Century Gothic"/>
          <w:sz w:val="20"/>
          <w:szCs w:val="20"/>
        </w:rPr>
        <w:t xml:space="preserve">Do you have a damaged heart valve, metal, </w:t>
      </w:r>
      <w:r w:rsidR="00E44136">
        <w:rPr>
          <w:rFonts w:ascii="Century Gothic" w:hAnsi="Century Gothic"/>
          <w:sz w:val="20"/>
          <w:szCs w:val="20"/>
        </w:rPr>
        <w:t>replacement</w:t>
      </w:r>
      <w:r w:rsidR="00E44136">
        <w:rPr>
          <w:rFonts w:ascii="Century Gothic" w:hAnsi="Century Gothic"/>
          <w:sz w:val="20"/>
          <w:szCs w:val="20"/>
        </w:rPr>
        <w:tab/>
      </w:r>
      <w:r w:rsidR="00E44136">
        <w:rPr>
          <w:rFonts w:ascii="Century Gothic" w:hAnsi="Century Gothic"/>
          <w:sz w:val="20"/>
          <w:szCs w:val="20"/>
        </w:rPr>
        <w:tab/>
      </w:r>
    </w:p>
    <w:p w:rsidR="00A467BB" w:rsidRPr="00E44136" w:rsidRDefault="00A467BB" w:rsidP="00E44136">
      <w:pPr>
        <w:pStyle w:val="ListParagraph"/>
        <w:spacing w:line="276" w:lineRule="auto"/>
        <w:jc w:val="left"/>
        <w:rPr>
          <w:rFonts w:ascii="Century Gothic" w:hAnsi="Century Gothic"/>
          <w:sz w:val="20"/>
          <w:szCs w:val="20"/>
        </w:rPr>
      </w:pPr>
      <w:proofErr w:type="gramStart"/>
      <w:r w:rsidRPr="00E44136">
        <w:rPr>
          <w:rFonts w:ascii="Century Gothic" w:hAnsi="Century Gothic"/>
          <w:sz w:val="20"/>
          <w:szCs w:val="20"/>
        </w:rPr>
        <w:t>piece</w:t>
      </w:r>
      <w:proofErr w:type="gramEnd"/>
      <w:r w:rsidRPr="00E44136">
        <w:rPr>
          <w:rFonts w:ascii="Century Gothic" w:hAnsi="Century Gothic"/>
          <w:sz w:val="20"/>
          <w:szCs w:val="20"/>
        </w:rPr>
        <w:t xml:space="preserve">, or </w:t>
      </w:r>
      <w:r w:rsidR="003C2891" w:rsidRPr="00E44136">
        <w:rPr>
          <w:rFonts w:ascii="Century Gothic" w:hAnsi="Century Gothic"/>
          <w:sz w:val="20"/>
          <w:szCs w:val="20"/>
        </w:rPr>
        <w:t>implant, or another risk of infection?</w:t>
      </w:r>
      <w:r w:rsidR="00E44136">
        <w:rPr>
          <w:rFonts w:ascii="Century Gothic" w:hAnsi="Century Gothic"/>
          <w:sz w:val="20"/>
          <w:szCs w:val="20"/>
        </w:rPr>
        <w:tab/>
      </w:r>
      <w:r w:rsidR="00E44136">
        <w:rPr>
          <w:rFonts w:ascii="Century Gothic" w:hAnsi="Century Gothic"/>
          <w:sz w:val="20"/>
          <w:szCs w:val="20"/>
        </w:rPr>
        <w:tab/>
      </w:r>
      <w:r w:rsidR="00E44136">
        <w:rPr>
          <w:rFonts w:ascii="Century Gothic" w:hAnsi="Century Gothic"/>
          <w:sz w:val="20"/>
          <w:szCs w:val="20"/>
        </w:rPr>
        <w:tab/>
        <w:t>YES</w:t>
      </w:r>
      <w:r w:rsidR="00E44136">
        <w:rPr>
          <w:rFonts w:ascii="Century Gothic" w:hAnsi="Century Gothic"/>
          <w:sz w:val="20"/>
          <w:szCs w:val="20"/>
        </w:rPr>
        <w:tab/>
        <w:t>NO</w:t>
      </w:r>
      <w:r w:rsidR="00E44136">
        <w:rPr>
          <w:rFonts w:ascii="Century Gothic" w:hAnsi="Century Gothic"/>
          <w:sz w:val="20"/>
          <w:szCs w:val="20"/>
        </w:rPr>
        <w:tab/>
      </w:r>
      <w:r w:rsidR="00E44136">
        <w:rPr>
          <w:rFonts w:ascii="Century Gothic" w:hAnsi="Century Gothic"/>
          <w:sz w:val="20"/>
          <w:szCs w:val="20"/>
        </w:rPr>
        <w:tab/>
      </w:r>
    </w:p>
    <w:p w:rsidR="003C2891" w:rsidRPr="00E44136" w:rsidRDefault="003C2891" w:rsidP="00E44136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Century Gothic" w:hAnsi="Century Gothic"/>
          <w:sz w:val="20"/>
          <w:szCs w:val="20"/>
        </w:rPr>
      </w:pPr>
      <w:r w:rsidRPr="00E44136">
        <w:rPr>
          <w:rFonts w:ascii="Century Gothic" w:hAnsi="Century Gothic"/>
          <w:sz w:val="20"/>
          <w:szCs w:val="20"/>
        </w:rPr>
        <w:t>Are you pregnant?</w:t>
      </w:r>
      <w:r w:rsidR="00E44136">
        <w:rPr>
          <w:rFonts w:ascii="Century Gothic" w:hAnsi="Century Gothic"/>
          <w:sz w:val="20"/>
          <w:szCs w:val="20"/>
        </w:rPr>
        <w:tab/>
      </w:r>
      <w:r w:rsidR="00E44136">
        <w:rPr>
          <w:rFonts w:ascii="Century Gothic" w:hAnsi="Century Gothic"/>
          <w:sz w:val="20"/>
          <w:szCs w:val="20"/>
        </w:rPr>
        <w:tab/>
      </w:r>
      <w:r w:rsidR="00E44136">
        <w:rPr>
          <w:rFonts w:ascii="Century Gothic" w:hAnsi="Century Gothic"/>
          <w:sz w:val="20"/>
          <w:szCs w:val="20"/>
        </w:rPr>
        <w:tab/>
      </w:r>
      <w:r w:rsidR="00E44136">
        <w:rPr>
          <w:rFonts w:ascii="Century Gothic" w:hAnsi="Century Gothic"/>
          <w:sz w:val="20"/>
          <w:szCs w:val="20"/>
        </w:rPr>
        <w:tab/>
      </w:r>
      <w:r w:rsidR="00E44136">
        <w:rPr>
          <w:rFonts w:ascii="Century Gothic" w:hAnsi="Century Gothic"/>
          <w:sz w:val="20"/>
          <w:szCs w:val="20"/>
        </w:rPr>
        <w:tab/>
      </w:r>
      <w:r w:rsidR="00E44136">
        <w:rPr>
          <w:rFonts w:ascii="Century Gothic" w:hAnsi="Century Gothic"/>
          <w:sz w:val="20"/>
          <w:szCs w:val="20"/>
        </w:rPr>
        <w:tab/>
      </w:r>
      <w:r w:rsidR="00E44136">
        <w:rPr>
          <w:rFonts w:ascii="Century Gothic" w:hAnsi="Century Gothic"/>
          <w:sz w:val="20"/>
          <w:szCs w:val="20"/>
        </w:rPr>
        <w:tab/>
      </w:r>
      <w:r w:rsidR="00E44136" w:rsidRPr="00E44136">
        <w:rPr>
          <w:rFonts w:ascii="Century Gothic" w:hAnsi="Century Gothic"/>
          <w:sz w:val="20"/>
          <w:szCs w:val="20"/>
        </w:rPr>
        <w:t>YES</w:t>
      </w:r>
      <w:r w:rsidR="00E44136" w:rsidRPr="00E44136">
        <w:rPr>
          <w:rFonts w:ascii="Century Gothic" w:hAnsi="Century Gothic"/>
          <w:sz w:val="20"/>
          <w:szCs w:val="20"/>
        </w:rPr>
        <w:tab/>
        <w:t>NO</w:t>
      </w:r>
    </w:p>
    <w:p w:rsidR="003C2891" w:rsidRPr="00E44136" w:rsidRDefault="003C2891" w:rsidP="00E44136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Century Gothic" w:hAnsi="Century Gothic"/>
          <w:sz w:val="20"/>
          <w:szCs w:val="20"/>
        </w:rPr>
      </w:pPr>
      <w:r w:rsidRPr="00E44136">
        <w:rPr>
          <w:rFonts w:ascii="Century Gothic" w:hAnsi="Century Gothic"/>
          <w:sz w:val="20"/>
          <w:szCs w:val="20"/>
        </w:rPr>
        <w:t>Do you suffer from metal allergies?</w:t>
      </w:r>
      <w:r w:rsidR="00E44136" w:rsidRPr="00E44136">
        <w:rPr>
          <w:rFonts w:ascii="Century Gothic" w:hAnsi="Century Gothic"/>
          <w:sz w:val="20"/>
          <w:szCs w:val="20"/>
        </w:rPr>
        <w:tab/>
      </w:r>
      <w:r w:rsidR="00E44136" w:rsidRPr="00E44136">
        <w:rPr>
          <w:rFonts w:ascii="Century Gothic" w:hAnsi="Century Gothic"/>
          <w:sz w:val="20"/>
          <w:szCs w:val="20"/>
        </w:rPr>
        <w:tab/>
      </w:r>
      <w:r w:rsidR="00E44136" w:rsidRPr="00E44136">
        <w:rPr>
          <w:rFonts w:ascii="Century Gothic" w:hAnsi="Century Gothic"/>
          <w:sz w:val="20"/>
          <w:szCs w:val="20"/>
        </w:rPr>
        <w:tab/>
      </w:r>
      <w:r w:rsidR="00E44136" w:rsidRPr="00E44136">
        <w:rPr>
          <w:rFonts w:ascii="Century Gothic" w:hAnsi="Century Gothic"/>
          <w:sz w:val="20"/>
          <w:szCs w:val="20"/>
        </w:rPr>
        <w:tab/>
      </w:r>
      <w:r w:rsidR="00E44136" w:rsidRPr="00E44136">
        <w:rPr>
          <w:rFonts w:ascii="Century Gothic" w:hAnsi="Century Gothic"/>
          <w:sz w:val="20"/>
          <w:szCs w:val="20"/>
        </w:rPr>
        <w:tab/>
        <w:t>YES</w:t>
      </w:r>
      <w:r w:rsidR="00E44136" w:rsidRPr="00E44136">
        <w:rPr>
          <w:rFonts w:ascii="Century Gothic" w:hAnsi="Century Gothic"/>
          <w:sz w:val="20"/>
          <w:szCs w:val="20"/>
        </w:rPr>
        <w:tab/>
        <w:t>NO</w:t>
      </w:r>
      <w:r w:rsidR="00E44136" w:rsidRPr="00E44136">
        <w:rPr>
          <w:rFonts w:ascii="Century Gothic" w:hAnsi="Century Gothic"/>
          <w:sz w:val="20"/>
          <w:szCs w:val="20"/>
        </w:rPr>
        <w:tab/>
      </w:r>
    </w:p>
    <w:p w:rsidR="003C2891" w:rsidRPr="00E44136" w:rsidRDefault="003C2891" w:rsidP="00E44136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Century Gothic" w:hAnsi="Century Gothic"/>
          <w:sz w:val="20"/>
          <w:szCs w:val="20"/>
        </w:rPr>
      </w:pPr>
      <w:r w:rsidRPr="00E44136">
        <w:rPr>
          <w:rFonts w:ascii="Century Gothic" w:hAnsi="Century Gothic"/>
          <w:sz w:val="20"/>
          <w:szCs w:val="20"/>
        </w:rPr>
        <w:t>Are you a diabetic or do you suffer from impaired wound healing?</w:t>
      </w:r>
      <w:r w:rsidR="00E44136" w:rsidRPr="00E44136">
        <w:rPr>
          <w:rFonts w:ascii="Century Gothic" w:hAnsi="Century Gothic"/>
          <w:sz w:val="20"/>
          <w:szCs w:val="20"/>
        </w:rPr>
        <w:tab/>
        <w:t>YES</w:t>
      </w:r>
      <w:r w:rsidR="00E44136" w:rsidRPr="00E44136">
        <w:rPr>
          <w:rFonts w:ascii="Century Gothic" w:hAnsi="Century Gothic"/>
          <w:sz w:val="20"/>
          <w:szCs w:val="20"/>
        </w:rPr>
        <w:tab/>
        <w:t>NO</w:t>
      </w:r>
      <w:r w:rsidR="00E44136" w:rsidRPr="00E44136">
        <w:rPr>
          <w:rFonts w:ascii="Century Gothic" w:hAnsi="Century Gothic"/>
          <w:sz w:val="20"/>
          <w:szCs w:val="20"/>
        </w:rPr>
        <w:tab/>
      </w:r>
    </w:p>
    <w:p w:rsidR="003C2891" w:rsidRPr="00E44136" w:rsidRDefault="003C2891" w:rsidP="00E44136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Century Gothic" w:hAnsi="Century Gothic"/>
          <w:sz w:val="20"/>
          <w:szCs w:val="20"/>
        </w:rPr>
      </w:pPr>
      <w:r w:rsidRPr="00E44136">
        <w:rPr>
          <w:rFonts w:ascii="Century Gothic" w:hAnsi="Century Gothic"/>
          <w:sz w:val="20"/>
          <w:szCs w:val="20"/>
        </w:rPr>
        <w:t>Do you have Hepatitis B, C, HIV, or any other infectious disease?</w:t>
      </w:r>
      <w:r w:rsidR="00E44136" w:rsidRPr="00E44136">
        <w:rPr>
          <w:rFonts w:ascii="Century Gothic" w:hAnsi="Century Gothic"/>
          <w:sz w:val="20"/>
          <w:szCs w:val="20"/>
        </w:rPr>
        <w:tab/>
        <w:t>YES</w:t>
      </w:r>
      <w:r w:rsidR="00E44136" w:rsidRPr="00E44136">
        <w:rPr>
          <w:rFonts w:ascii="Century Gothic" w:hAnsi="Century Gothic"/>
          <w:sz w:val="20"/>
          <w:szCs w:val="20"/>
        </w:rPr>
        <w:tab/>
        <w:t>NO</w:t>
      </w:r>
    </w:p>
    <w:p w:rsidR="007548D9" w:rsidRDefault="007548D9" w:rsidP="007548D9">
      <w:pPr>
        <w:jc w:val="left"/>
        <w:rPr>
          <w:rFonts w:ascii="Century Gothic" w:hAnsi="Century Gothic"/>
        </w:rPr>
      </w:pPr>
    </w:p>
    <w:p w:rsidR="007548D9" w:rsidRDefault="007548D9" w:rsidP="007548D9">
      <w:pPr>
        <w:jc w:val="left"/>
        <w:rPr>
          <w:rFonts w:ascii="Century Gothic" w:hAnsi="Century Gothic"/>
        </w:rPr>
      </w:pPr>
      <w:r w:rsidRPr="00E44136">
        <w:rPr>
          <w:rFonts w:ascii="Century Gothic" w:hAnsi="Century Gothic"/>
          <w:b/>
          <w:sz w:val="22"/>
        </w:rPr>
        <w:t>Risks</w:t>
      </w:r>
      <w:r w:rsidRPr="00E44136">
        <w:rPr>
          <w:rFonts w:ascii="Century Gothic" w:hAnsi="Century Gothic"/>
          <w:sz w:val="22"/>
        </w:rPr>
        <w:t xml:space="preserve"> include accidental puncturing of the lung (pneumothorax), bruising, infection, and/or nerve injury.</w:t>
      </w:r>
    </w:p>
    <w:p w:rsidR="007548D9" w:rsidRDefault="007548D9" w:rsidP="007548D9">
      <w:pPr>
        <w:jc w:val="left"/>
        <w:rPr>
          <w:rFonts w:ascii="Century Gothic" w:hAnsi="Century Gothic"/>
        </w:rPr>
      </w:pPr>
    </w:p>
    <w:p w:rsidR="007548D9" w:rsidRDefault="007548D9" w:rsidP="001A1C0E">
      <w:pPr>
        <w:rPr>
          <w:rFonts w:ascii="Century Gothic" w:hAnsi="Century Gothic"/>
          <w:i/>
          <w:sz w:val="22"/>
        </w:rPr>
      </w:pPr>
      <w:r w:rsidRPr="001A1C0E">
        <w:rPr>
          <w:rFonts w:ascii="Century Gothic" w:hAnsi="Century Gothic"/>
          <w:i/>
          <w:sz w:val="22"/>
        </w:rPr>
        <w:t>Bruising is a common occurrence and should be expected after a procedure</w:t>
      </w:r>
    </w:p>
    <w:p w:rsidR="001A1C0E" w:rsidRDefault="001A1C0E" w:rsidP="001A1C0E">
      <w:pPr>
        <w:rPr>
          <w:rFonts w:ascii="Century Gothic" w:hAnsi="Century Gothic"/>
          <w:i/>
          <w:sz w:val="22"/>
        </w:rPr>
      </w:pPr>
    </w:p>
    <w:p w:rsidR="001A1C0E" w:rsidRDefault="001A1C0E" w:rsidP="001A1C0E">
      <w:pPr>
        <w:jc w:val="left"/>
        <w:rPr>
          <w:rFonts w:ascii="Century Gothic" w:hAnsi="Century Gothic"/>
          <w:sz w:val="22"/>
        </w:rPr>
      </w:pPr>
      <w:r w:rsidRPr="00943917">
        <w:rPr>
          <w:rFonts w:ascii="Century Gothic" w:hAnsi="Century Gothic"/>
          <w:b/>
          <w:sz w:val="22"/>
        </w:rPr>
        <w:t>Statement of Consent</w:t>
      </w:r>
      <w:r>
        <w:rPr>
          <w:rFonts w:ascii="Century Gothic" w:hAnsi="Century Gothic"/>
          <w:sz w:val="22"/>
        </w:rPr>
        <w:t xml:space="preserve"> I, __________________, hereby understand the effects of this procedure and am aware results may be inconclusive for me </w:t>
      </w:r>
      <w:r w:rsidR="00014269">
        <w:rPr>
          <w:rFonts w:ascii="Century Gothic" w:hAnsi="Century Gothic"/>
          <w:sz w:val="22"/>
        </w:rPr>
        <w:t>and/</w:t>
      </w:r>
      <w:r>
        <w:rPr>
          <w:rFonts w:ascii="Century Gothic" w:hAnsi="Century Gothic"/>
          <w:sz w:val="22"/>
        </w:rPr>
        <w:t>or require multiple treatment sessions. I have been warned of possible risk factors and side effects that may occu</w:t>
      </w:r>
      <w:r w:rsidR="00943917">
        <w:rPr>
          <w:rFonts w:ascii="Century Gothic" w:hAnsi="Century Gothic"/>
          <w:sz w:val="22"/>
        </w:rPr>
        <w:t>r at</w:t>
      </w:r>
      <w:r>
        <w:rPr>
          <w:rFonts w:ascii="Century Gothic" w:hAnsi="Century Gothic"/>
          <w:sz w:val="22"/>
        </w:rPr>
        <w:t xml:space="preserve"> the conclusion of this therapy. I acknowledge that I have completed all the necessary paperwork and answered their questions to the best of my ability. I will not blame the doctor for any complications that may from result from </w:t>
      </w:r>
      <w:r w:rsidR="00A467BB">
        <w:rPr>
          <w:rFonts w:ascii="Century Gothic" w:hAnsi="Century Gothic"/>
          <w:sz w:val="22"/>
        </w:rPr>
        <w:t xml:space="preserve">my failure </w:t>
      </w:r>
      <w:proofErr w:type="gramStart"/>
      <w:r w:rsidR="00A467BB">
        <w:rPr>
          <w:rFonts w:ascii="Century Gothic" w:hAnsi="Century Gothic"/>
          <w:sz w:val="22"/>
        </w:rPr>
        <w:t>to  disclose</w:t>
      </w:r>
      <w:proofErr w:type="gramEnd"/>
      <w:r w:rsidR="00A467BB">
        <w:rPr>
          <w:rFonts w:ascii="Century Gothic" w:hAnsi="Century Gothic"/>
          <w:sz w:val="22"/>
        </w:rPr>
        <w:t xml:space="preserve"> </w:t>
      </w:r>
      <w:r w:rsidR="00943917">
        <w:rPr>
          <w:rFonts w:ascii="Century Gothic" w:hAnsi="Century Gothic"/>
          <w:sz w:val="22"/>
        </w:rPr>
        <w:t xml:space="preserve">all of my patient history that was asked of me. By signing this document, I consent to the following procedure and the care I will receive in conjunction </w:t>
      </w:r>
      <w:r w:rsidR="00A467BB">
        <w:rPr>
          <w:rFonts w:ascii="Century Gothic" w:hAnsi="Century Gothic"/>
          <w:sz w:val="22"/>
        </w:rPr>
        <w:t>with this type of therapy.</w:t>
      </w:r>
    </w:p>
    <w:p w:rsidR="00A467BB" w:rsidRPr="00E44136" w:rsidRDefault="00A467BB" w:rsidP="001A1C0E">
      <w:pPr>
        <w:jc w:val="left"/>
        <w:rPr>
          <w:rFonts w:ascii="Century Gothic" w:hAnsi="Century Gothic"/>
          <w:sz w:val="16"/>
        </w:rPr>
      </w:pPr>
    </w:p>
    <w:p w:rsidR="00A467BB" w:rsidRDefault="00A467BB" w:rsidP="001A1C0E">
      <w:pPr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___________________________________________________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____________</w:t>
      </w:r>
    </w:p>
    <w:p w:rsidR="00A467BB" w:rsidRPr="00A467BB" w:rsidRDefault="00A467BB" w:rsidP="001A1C0E">
      <w:pPr>
        <w:jc w:val="left"/>
        <w:rPr>
          <w:rFonts w:ascii="Century Gothic" w:hAnsi="Century Gothic"/>
          <w:sz w:val="18"/>
        </w:rPr>
      </w:pPr>
      <w:r w:rsidRPr="00A467BB">
        <w:rPr>
          <w:rFonts w:ascii="Century Gothic" w:hAnsi="Century Gothic"/>
          <w:sz w:val="18"/>
        </w:rPr>
        <w:t>Patient or Authorized Guardian</w:t>
      </w:r>
      <w:r>
        <w:rPr>
          <w:rFonts w:ascii="Century Gothic" w:hAnsi="Century Gothic"/>
          <w:sz w:val="18"/>
        </w:rPr>
        <w:t xml:space="preserve"> signature</w:t>
      </w:r>
      <w:r w:rsidRPr="00A467BB">
        <w:rPr>
          <w:rFonts w:ascii="Century Gothic" w:hAnsi="Century Gothic"/>
          <w:sz w:val="18"/>
        </w:rPr>
        <w:tab/>
      </w:r>
      <w:r w:rsidRPr="00A467BB">
        <w:rPr>
          <w:rFonts w:ascii="Century Gothic" w:hAnsi="Century Gothic"/>
          <w:sz w:val="18"/>
        </w:rPr>
        <w:tab/>
      </w:r>
      <w:r w:rsidRPr="00A467BB">
        <w:rPr>
          <w:rFonts w:ascii="Century Gothic" w:hAnsi="Century Gothic"/>
          <w:sz w:val="18"/>
        </w:rPr>
        <w:tab/>
      </w:r>
      <w:r w:rsidRPr="00A467BB">
        <w:rPr>
          <w:rFonts w:ascii="Century Gothic" w:hAnsi="Century Gothic"/>
          <w:sz w:val="18"/>
        </w:rPr>
        <w:tab/>
      </w:r>
      <w:r w:rsidRPr="00A467BB">
        <w:rPr>
          <w:rFonts w:ascii="Century Gothic" w:hAnsi="Century Gothic"/>
          <w:sz w:val="18"/>
        </w:rPr>
        <w:tab/>
        <w:t>Date</w:t>
      </w:r>
    </w:p>
    <w:p w:rsidR="00A467BB" w:rsidRPr="00E44136" w:rsidRDefault="00A467BB" w:rsidP="001A1C0E">
      <w:pPr>
        <w:jc w:val="left"/>
        <w:rPr>
          <w:rFonts w:ascii="Century Gothic" w:hAnsi="Century Gothic"/>
          <w:sz w:val="10"/>
        </w:rPr>
      </w:pPr>
    </w:p>
    <w:p w:rsidR="00A467BB" w:rsidRDefault="00A467BB" w:rsidP="001A1C0E">
      <w:pPr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___________________________________________________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</w:p>
    <w:p w:rsidR="00A467BB" w:rsidRPr="00A467BB" w:rsidRDefault="00A467BB" w:rsidP="001A1C0E">
      <w:pPr>
        <w:jc w:val="left"/>
        <w:rPr>
          <w:rFonts w:ascii="Century Gothic" w:hAnsi="Century Gothic"/>
          <w:sz w:val="18"/>
        </w:rPr>
      </w:pPr>
      <w:r w:rsidRPr="00A467BB">
        <w:rPr>
          <w:rFonts w:ascii="Century Gothic" w:hAnsi="Century Gothic"/>
          <w:sz w:val="18"/>
        </w:rPr>
        <w:t>Relationship to patient</w:t>
      </w:r>
      <w:r w:rsidRPr="00A467BB">
        <w:rPr>
          <w:rFonts w:ascii="Century Gothic" w:hAnsi="Century Gothic"/>
          <w:sz w:val="18"/>
        </w:rPr>
        <w:tab/>
      </w:r>
      <w:r w:rsidRPr="00A467BB">
        <w:rPr>
          <w:rFonts w:ascii="Century Gothic" w:hAnsi="Century Gothic"/>
          <w:sz w:val="18"/>
        </w:rPr>
        <w:tab/>
      </w:r>
      <w:r w:rsidRPr="00A467BB">
        <w:rPr>
          <w:rFonts w:ascii="Century Gothic" w:hAnsi="Century Gothic"/>
          <w:sz w:val="18"/>
        </w:rPr>
        <w:tab/>
      </w:r>
      <w:r w:rsidRPr="00A467BB">
        <w:rPr>
          <w:rFonts w:ascii="Century Gothic" w:hAnsi="Century Gothic"/>
          <w:sz w:val="18"/>
        </w:rPr>
        <w:tab/>
      </w:r>
      <w:r w:rsidRPr="00A467BB">
        <w:rPr>
          <w:rFonts w:ascii="Century Gothic" w:hAnsi="Century Gothic"/>
          <w:sz w:val="18"/>
        </w:rPr>
        <w:tab/>
      </w:r>
      <w:r w:rsidRPr="00A467BB"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</w:p>
    <w:p w:rsidR="00A467BB" w:rsidRDefault="00A467BB" w:rsidP="001A1C0E">
      <w:pPr>
        <w:jc w:val="left"/>
        <w:rPr>
          <w:rFonts w:ascii="Century Gothic" w:hAnsi="Century Gothic"/>
          <w:sz w:val="22"/>
        </w:rPr>
      </w:pPr>
    </w:p>
    <w:p w:rsidR="00A467BB" w:rsidRDefault="00A467BB" w:rsidP="001A1C0E">
      <w:pPr>
        <w:jc w:val="left"/>
        <w:rPr>
          <w:rFonts w:ascii="Century Gothic" w:hAnsi="Century Gothic"/>
          <w:sz w:val="16"/>
        </w:rPr>
      </w:pPr>
      <w:r w:rsidRPr="00A467BB">
        <w:rPr>
          <w:rFonts w:ascii="Century Gothic" w:hAnsi="Century Gothic"/>
          <w:b/>
          <w:sz w:val="16"/>
        </w:rPr>
        <w:t>Doctor Affirmation</w:t>
      </w:r>
      <w:r w:rsidRPr="00A467BB">
        <w:rPr>
          <w:rFonts w:ascii="Century Gothic" w:hAnsi="Century Gothic"/>
          <w:sz w:val="16"/>
        </w:rPr>
        <w:t xml:space="preserve"> I have explained the procedure indicated above and its attendant risks and consequences to the patient and/or guardian who has understanding </w:t>
      </w:r>
      <w:r w:rsidR="008F1CE7" w:rsidRPr="00A467BB">
        <w:rPr>
          <w:rFonts w:ascii="Century Gothic" w:hAnsi="Century Gothic"/>
          <w:sz w:val="16"/>
        </w:rPr>
        <w:t>thereof</w:t>
      </w:r>
      <w:r w:rsidRPr="00A467BB">
        <w:rPr>
          <w:rFonts w:ascii="Century Gothic" w:hAnsi="Century Gothic"/>
          <w:sz w:val="16"/>
        </w:rPr>
        <w:t>, and has consented to its performance.</w:t>
      </w:r>
      <w:bookmarkStart w:id="0" w:name="_GoBack"/>
      <w:bookmarkEnd w:id="0"/>
    </w:p>
    <w:p w:rsidR="00A467BB" w:rsidRPr="00A467BB" w:rsidRDefault="00A467BB" w:rsidP="001A1C0E">
      <w:pPr>
        <w:jc w:val="left"/>
        <w:rPr>
          <w:rFonts w:ascii="Century Gothic" w:hAnsi="Century Gothic"/>
          <w:sz w:val="16"/>
        </w:rPr>
      </w:pPr>
    </w:p>
    <w:p w:rsidR="003A6E82" w:rsidRPr="00E44136" w:rsidRDefault="003A6E82" w:rsidP="001A1C0E">
      <w:pPr>
        <w:jc w:val="left"/>
        <w:rPr>
          <w:rFonts w:ascii="Century Gothic" w:hAnsi="Century Gothic"/>
          <w:sz w:val="8"/>
        </w:rPr>
      </w:pPr>
    </w:p>
    <w:p w:rsidR="00A467BB" w:rsidRPr="001A1C0E" w:rsidRDefault="00E44136" w:rsidP="001A1C0E">
      <w:pPr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________</w:t>
      </w:r>
      <w:r w:rsidR="00A467BB">
        <w:rPr>
          <w:rFonts w:ascii="Century Gothic" w:hAnsi="Century Gothic"/>
          <w:sz w:val="22"/>
        </w:rPr>
        <w:t>_________________________________________</w:t>
      </w:r>
      <w:r w:rsidR="00A467BB">
        <w:rPr>
          <w:rFonts w:ascii="Century Gothic" w:hAnsi="Century Gothic"/>
          <w:sz w:val="22"/>
        </w:rPr>
        <w:tab/>
      </w:r>
      <w:r w:rsidR="00A467BB">
        <w:rPr>
          <w:rFonts w:ascii="Century Gothic" w:hAnsi="Century Gothic"/>
          <w:sz w:val="22"/>
        </w:rPr>
        <w:tab/>
        <w:t>_____________</w:t>
      </w:r>
    </w:p>
    <w:p w:rsidR="003A6E82" w:rsidRDefault="00A467BB" w:rsidP="00A467BB">
      <w:pPr>
        <w:jc w:val="left"/>
        <w:rPr>
          <w:rFonts w:ascii="Century Gothic" w:hAnsi="Century Gothic"/>
          <w:sz w:val="16"/>
        </w:rPr>
      </w:pPr>
      <w:r w:rsidRPr="00A467BB">
        <w:rPr>
          <w:rFonts w:ascii="Century Gothic" w:hAnsi="Century Gothic"/>
          <w:sz w:val="16"/>
        </w:rPr>
        <w:t>Providing Doctor</w:t>
      </w:r>
      <w:r w:rsidRPr="00A467BB">
        <w:rPr>
          <w:rFonts w:ascii="Century Gothic" w:hAnsi="Century Gothic"/>
          <w:sz w:val="16"/>
        </w:rPr>
        <w:tab/>
      </w:r>
      <w:r w:rsidRPr="00A467BB">
        <w:rPr>
          <w:rFonts w:ascii="Century Gothic" w:hAnsi="Century Gothic"/>
          <w:sz w:val="16"/>
        </w:rPr>
        <w:tab/>
      </w:r>
      <w:r w:rsidRPr="00A467BB">
        <w:rPr>
          <w:rFonts w:ascii="Century Gothic" w:hAnsi="Century Gothic"/>
          <w:sz w:val="16"/>
        </w:rPr>
        <w:tab/>
      </w:r>
      <w:r w:rsidRPr="00A467BB">
        <w:rPr>
          <w:rFonts w:ascii="Century Gothic" w:hAnsi="Century Gothic"/>
          <w:sz w:val="16"/>
        </w:rPr>
        <w:tab/>
      </w:r>
      <w:r w:rsidRPr="00A467BB">
        <w:rPr>
          <w:rFonts w:ascii="Century Gothic" w:hAnsi="Century Gothic"/>
          <w:sz w:val="16"/>
        </w:rPr>
        <w:tab/>
      </w:r>
      <w:r w:rsidRPr="00A467BB">
        <w:rPr>
          <w:rFonts w:ascii="Century Gothic" w:hAnsi="Century Gothic"/>
          <w:sz w:val="16"/>
        </w:rPr>
        <w:tab/>
      </w:r>
      <w:r w:rsidRPr="00A467BB"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 w:rsidRPr="00A467BB">
        <w:rPr>
          <w:rFonts w:ascii="Century Gothic" w:hAnsi="Century Gothic"/>
          <w:sz w:val="16"/>
        </w:rPr>
        <w:t>Date</w:t>
      </w:r>
    </w:p>
    <w:p w:rsidR="00FA39A4" w:rsidRPr="00FA39A4" w:rsidRDefault="00FA39A4" w:rsidP="00FA39A4">
      <w:pPr>
        <w:jc w:val="left"/>
        <w:rPr>
          <w:rFonts w:ascii="Century Gothic" w:hAnsi="Century Gothic"/>
          <w:sz w:val="16"/>
        </w:rPr>
      </w:pPr>
      <w:r>
        <w:rPr>
          <w:rFonts w:eastAsia="Calibri" w:cs="Calibri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1" allowOverlap="1" wp14:anchorId="02E44535" wp14:editId="0A3FB6A2">
            <wp:simplePos x="0" y="0"/>
            <wp:positionH relativeFrom="column">
              <wp:posOffset>4525645</wp:posOffset>
            </wp:positionH>
            <wp:positionV relativeFrom="paragraph">
              <wp:posOffset>-690880</wp:posOffset>
            </wp:positionV>
            <wp:extent cx="2273935" cy="664210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39A4" w:rsidRPr="00D44569" w:rsidRDefault="00FA39A4" w:rsidP="00FA39A4">
      <w:pPr>
        <w:rPr>
          <w:b/>
          <w:sz w:val="36"/>
        </w:rPr>
      </w:pPr>
      <w:r w:rsidRPr="00D44569">
        <w:rPr>
          <w:b/>
          <w:sz w:val="36"/>
        </w:rPr>
        <w:t>Things to know before receiving traditional acupuncture and/or dry needling treatments</w:t>
      </w:r>
    </w:p>
    <w:p w:rsidR="00FA39A4" w:rsidRPr="00D44569" w:rsidRDefault="00FA39A4" w:rsidP="00FA39A4">
      <w:pPr>
        <w:pStyle w:val="ListParagraph"/>
        <w:numPr>
          <w:ilvl w:val="0"/>
          <w:numId w:val="3"/>
        </w:numPr>
        <w:jc w:val="left"/>
        <w:rPr>
          <w:sz w:val="28"/>
        </w:rPr>
      </w:pPr>
      <w:r w:rsidRPr="00D44569">
        <w:rPr>
          <w:b/>
          <w:sz w:val="28"/>
        </w:rPr>
        <w:t>Eat something prior to treatment</w:t>
      </w:r>
      <w:r w:rsidRPr="00D44569">
        <w:rPr>
          <w:sz w:val="28"/>
        </w:rPr>
        <w:t>, such as a granola bar or a small meal. Acu</w:t>
      </w:r>
      <w:r>
        <w:rPr>
          <w:sz w:val="28"/>
        </w:rPr>
        <w:t>p</w:t>
      </w:r>
      <w:r w:rsidRPr="00D44569">
        <w:rPr>
          <w:sz w:val="28"/>
        </w:rPr>
        <w:t xml:space="preserve">uncture can often lower blood sugar or energy, and </w:t>
      </w:r>
      <w:r>
        <w:rPr>
          <w:sz w:val="28"/>
        </w:rPr>
        <w:t xml:space="preserve">in </w:t>
      </w:r>
      <w:r w:rsidRPr="00D44569">
        <w:rPr>
          <w:sz w:val="28"/>
        </w:rPr>
        <w:t>some cases may cause the recipient to feel faint.</w:t>
      </w:r>
    </w:p>
    <w:p w:rsidR="00FA39A4" w:rsidRPr="00D44569" w:rsidRDefault="00FA39A4" w:rsidP="00FA39A4">
      <w:pPr>
        <w:pStyle w:val="ListParagraph"/>
        <w:numPr>
          <w:ilvl w:val="0"/>
          <w:numId w:val="3"/>
        </w:numPr>
        <w:jc w:val="left"/>
        <w:rPr>
          <w:sz w:val="28"/>
        </w:rPr>
      </w:pPr>
      <w:r w:rsidRPr="00D44569">
        <w:rPr>
          <w:b/>
          <w:sz w:val="28"/>
        </w:rPr>
        <w:t>Shower prior to treatment</w:t>
      </w:r>
      <w:r w:rsidRPr="00D44569">
        <w:rPr>
          <w:sz w:val="28"/>
        </w:rPr>
        <w:t xml:space="preserve"> to ensure clean skin surfaces for inserting needles. This will reduce the chances of infection.</w:t>
      </w:r>
    </w:p>
    <w:p w:rsidR="00FA39A4" w:rsidRPr="00D44569" w:rsidRDefault="00FA39A4" w:rsidP="00FA39A4">
      <w:pPr>
        <w:pStyle w:val="ListParagraph"/>
        <w:numPr>
          <w:ilvl w:val="0"/>
          <w:numId w:val="3"/>
        </w:numPr>
        <w:jc w:val="left"/>
        <w:rPr>
          <w:sz w:val="28"/>
        </w:rPr>
      </w:pPr>
      <w:r w:rsidRPr="00D44569">
        <w:rPr>
          <w:b/>
          <w:sz w:val="28"/>
        </w:rPr>
        <w:t>Dress appropriately.</w:t>
      </w:r>
      <w:r>
        <w:rPr>
          <w:b/>
          <w:sz w:val="28"/>
        </w:rPr>
        <w:t xml:space="preserve"> </w:t>
      </w:r>
      <w:r w:rsidRPr="00D44569">
        <w:rPr>
          <w:sz w:val="28"/>
        </w:rPr>
        <w:t>P</w:t>
      </w:r>
      <w:r>
        <w:rPr>
          <w:sz w:val="28"/>
        </w:rPr>
        <w:t>atien</w:t>
      </w:r>
      <w:r w:rsidRPr="00D44569">
        <w:rPr>
          <w:sz w:val="28"/>
        </w:rPr>
        <w:t>t will be asked to expose areas of skin for proper needle placement.</w:t>
      </w:r>
      <w:r w:rsidRPr="00D44569">
        <w:rPr>
          <w:b/>
          <w:sz w:val="28"/>
        </w:rPr>
        <w:t xml:space="preserve"> </w:t>
      </w:r>
      <w:r w:rsidRPr="00D44569">
        <w:rPr>
          <w:sz w:val="28"/>
        </w:rPr>
        <w:t>If preferred for modesty, shorts</w:t>
      </w:r>
      <w:r>
        <w:rPr>
          <w:sz w:val="28"/>
        </w:rPr>
        <w:t xml:space="preserve">, </w:t>
      </w:r>
      <w:r w:rsidRPr="00D44569">
        <w:rPr>
          <w:sz w:val="28"/>
        </w:rPr>
        <w:t>a tank top</w:t>
      </w:r>
      <w:r>
        <w:rPr>
          <w:sz w:val="28"/>
        </w:rPr>
        <w:t>, and/</w:t>
      </w:r>
      <w:r w:rsidRPr="00D44569">
        <w:rPr>
          <w:sz w:val="28"/>
        </w:rPr>
        <w:t xml:space="preserve">or sports bra </w:t>
      </w:r>
      <w:r>
        <w:rPr>
          <w:sz w:val="28"/>
        </w:rPr>
        <w:t>are</w:t>
      </w:r>
      <w:r w:rsidRPr="00D44569">
        <w:rPr>
          <w:sz w:val="28"/>
        </w:rPr>
        <w:t xml:space="preserve"> acceptable. A massage table with a blanket for comfort and modesty will be provided. </w:t>
      </w:r>
    </w:p>
    <w:p w:rsidR="00FA39A4" w:rsidRPr="00D44569" w:rsidRDefault="00FA39A4" w:rsidP="00FA39A4">
      <w:pPr>
        <w:pStyle w:val="ListParagraph"/>
        <w:numPr>
          <w:ilvl w:val="0"/>
          <w:numId w:val="3"/>
        </w:numPr>
        <w:jc w:val="left"/>
        <w:rPr>
          <w:sz w:val="28"/>
        </w:rPr>
      </w:pPr>
      <w:r w:rsidRPr="00D44569">
        <w:rPr>
          <w:b/>
          <w:sz w:val="28"/>
        </w:rPr>
        <w:t>Be sure to use the restroom before treatment.</w:t>
      </w:r>
      <w:r w:rsidRPr="00D44569">
        <w:rPr>
          <w:sz w:val="28"/>
        </w:rPr>
        <w:t xml:space="preserve"> Once needles are in place, the treatment will last for approximately 20-30 minutes</w:t>
      </w:r>
      <w:r>
        <w:rPr>
          <w:sz w:val="28"/>
        </w:rPr>
        <w:t>.</w:t>
      </w:r>
    </w:p>
    <w:p w:rsidR="00FA39A4" w:rsidRPr="00D44569" w:rsidRDefault="00FA39A4" w:rsidP="00FA39A4">
      <w:pPr>
        <w:pStyle w:val="ListParagraph"/>
        <w:numPr>
          <w:ilvl w:val="0"/>
          <w:numId w:val="3"/>
        </w:numPr>
        <w:jc w:val="left"/>
        <w:rPr>
          <w:sz w:val="28"/>
        </w:rPr>
      </w:pPr>
      <w:r w:rsidRPr="00D44569">
        <w:rPr>
          <w:b/>
          <w:sz w:val="28"/>
        </w:rPr>
        <w:t xml:space="preserve">Do not </w:t>
      </w:r>
      <w:r>
        <w:rPr>
          <w:b/>
          <w:sz w:val="28"/>
        </w:rPr>
        <w:t>perform</w:t>
      </w:r>
      <w:r w:rsidRPr="00D44569">
        <w:rPr>
          <w:b/>
          <w:sz w:val="28"/>
        </w:rPr>
        <w:t xml:space="preserve"> heavy physical activity directly after treatment.</w:t>
      </w:r>
      <w:r w:rsidRPr="00D44569">
        <w:rPr>
          <w:sz w:val="28"/>
        </w:rPr>
        <w:t xml:space="preserve"> Drink water and rest, especially if any faintness or fatigue is felt. </w:t>
      </w:r>
    </w:p>
    <w:p w:rsidR="00FA39A4" w:rsidRPr="00D44569" w:rsidRDefault="00FA39A4" w:rsidP="00FA39A4">
      <w:pPr>
        <w:pStyle w:val="ListParagraph"/>
        <w:numPr>
          <w:ilvl w:val="0"/>
          <w:numId w:val="3"/>
        </w:numPr>
        <w:jc w:val="left"/>
        <w:rPr>
          <w:sz w:val="28"/>
        </w:rPr>
      </w:pPr>
      <w:r w:rsidRPr="00D44569">
        <w:rPr>
          <w:b/>
          <w:sz w:val="28"/>
        </w:rPr>
        <w:t>Eat and drink after treatment.</w:t>
      </w:r>
      <w:r w:rsidRPr="00D44569">
        <w:rPr>
          <w:sz w:val="28"/>
        </w:rPr>
        <w:t xml:space="preserve"> Have a snack and water available to combat fatigue and potential light headedness after treatment. </w:t>
      </w:r>
    </w:p>
    <w:p w:rsidR="00FA39A4" w:rsidRPr="00D44569" w:rsidRDefault="00FA39A4" w:rsidP="00FA39A4">
      <w:pPr>
        <w:pStyle w:val="ListParagraph"/>
        <w:numPr>
          <w:ilvl w:val="0"/>
          <w:numId w:val="3"/>
        </w:numPr>
        <w:jc w:val="left"/>
        <w:rPr>
          <w:sz w:val="28"/>
        </w:rPr>
      </w:pPr>
      <w:r w:rsidRPr="00D44569">
        <w:rPr>
          <w:b/>
          <w:sz w:val="28"/>
        </w:rPr>
        <w:t xml:space="preserve">Bruising </w:t>
      </w:r>
      <w:r>
        <w:rPr>
          <w:b/>
          <w:sz w:val="28"/>
        </w:rPr>
        <w:t>and</w:t>
      </w:r>
      <w:r w:rsidRPr="00D44569">
        <w:rPr>
          <w:b/>
          <w:sz w:val="28"/>
        </w:rPr>
        <w:t xml:space="preserve"> soreness </w:t>
      </w:r>
      <w:r>
        <w:rPr>
          <w:b/>
          <w:sz w:val="28"/>
        </w:rPr>
        <w:t>can be expected</w:t>
      </w:r>
      <w:r w:rsidRPr="00D44569">
        <w:rPr>
          <w:sz w:val="28"/>
        </w:rPr>
        <w:t xml:space="preserve"> afte</w:t>
      </w:r>
      <w:r>
        <w:rPr>
          <w:sz w:val="28"/>
        </w:rPr>
        <w:t xml:space="preserve">r dry needling, and may be noticed after traditional acupuncture treatments as well. </w:t>
      </w:r>
      <w:r w:rsidRPr="00D44569">
        <w:rPr>
          <w:sz w:val="28"/>
        </w:rPr>
        <w:t>Ice and stretch to relieve soreness.</w:t>
      </w:r>
    </w:p>
    <w:p w:rsidR="00FA39A4" w:rsidRPr="00D44569" w:rsidRDefault="00FA39A4" w:rsidP="00FA39A4">
      <w:pPr>
        <w:pStyle w:val="ListParagraph"/>
        <w:numPr>
          <w:ilvl w:val="0"/>
          <w:numId w:val="3"/>
        </w:numPr>
        <w:jc w:val="left"/>
        <w:rPr>
          <w:sz w:val="28"/>
        </w:rPr>
      </w:pPr>
      <w:r w:rsidRPr="00D44569">
        <w:rPr>
          <w:b/>
          <w:sz w:val="28"/>
        </w:rPr>
        <w:t>Contact the office if pain is felt or symptoms develop after treatment</w:t>
      </w:r>
    </w:p>
    <w:p w:rsidR="00FA39A4" w:rsidRPr="00A467BB" w:rsidRDefault="00FA39A4" w:rsidP="00A467BB">
      <w:pPr>
        <w:jc w:val="left"/>
        <w:rPr>
          <w:rFonts w:ascii="Century Gothic" w:hAnsi="Century Gothic"/>
          <w:sz w:val="16"/>
        </w:rPr>
      </w:pPr>
    </w:p>
    <w:sectPr w:rsidR="00FA39A4" w:rsidRPr="00A46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07276"/>
    <w:multiLevelType w:val="hybridMultilevel"/>
    <w:tmpl w:val="B1C0A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B6F11"/>
    <w:multiLevelType w:val="hybridMultilevel"/>
    <w:tmpl w:val="AE8CB7D8"/>
    <w:lvl w:ilvl="0" w:tplc="37DC6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B16EC"/>
    <w:multiLevelType w:val="hybridMultilevel"/>
    <w:tmpl w:val="0038C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CC"/>
    <w:rsid w:val="00014269"/>
    <w:rsid w:val="001A1C0E"/>
    <w:rsid w:val="002C6BAB"/>
    <w:rsid w:val="003A6E82"/>
    <w:rsid w:val="003C2891"/>
    <w:rsid w:val="00403674"/>
    <w:rsid w:val="00515E39"/>
    <w:rsid w:val="007135D2"/>
    <w:rsid w:val="007548D9"/>
    <w:rsid w:val="00785534"/>
    <w:rsid w:val="0086664E"/>
    <w:rsid w:val="008F1CE7"/>
    <w:rsid w:val="00943917"/>
    <w:rsid w:val="0094586B"/>
    <w:rsid w:val="0096610B"/>
    <w:rsid w:val="00A467BB"/>
    <w:rsid w:val="00A54E12"/>
    <w:rsid w:val="00A84575"/>
    <w:rsid w:val="00BF64E0"/>
    <w:rsid w:val="00D54ECC"/>
    <w:rsid w:val="00DC75BA"/>
    <w:rsid w:val="00E44136"/>
    <w:rsid w:val="00FA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E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2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E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2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Chiropractic Care and Wellness Center</dc:creator>
  <cp:lastModifiedBy>Chiropractic Care and Wellness Center</cp:lastModifiedBy>
  <cp:revision>2</cp:revision>
  <cp:lastPrinted>2018-11-27T17:24:00Z</cp:lastPrinted>
  <dcterms:created xsi:type="dcterms:W3CDTF">2019-02-08T16:48:00Z</dcterms:created>
  <dcterms:modified xsi:type="dcterms:W3CDTF">2019-02-08T16:48:00Z</dcterms:modified>
</cp:coreProperties>
</file>